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领导干部操办婚丧喜庆事宜事前报备表</w:t>
      </w:r>
      <w:bookmarkEnd w:id="0"/>
    </w:p>
    <w:p>
      <w:pPr>
        <w:bidi w:val="0"/>
        <w:spacing w:line="400" w:lineRule="exact"/>
        <w:ind w:firstLine="0" w:firstLineChars="0"/>
        <w:jc w:val="center"/>
        <w:rPr>
          <w:rFonts w:hint="default" w:ascii="Calibri" w:hAnsi="Calibri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b w:val="0"/>
          <w:i w:val="0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填表日期：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10"/>
        <w:gridCol w:w="1510"/>
        <w:gridCol w:w="1319"/>
        <w:gridCol w:w="170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1319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511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3212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操办事项</w:t>
            </w:r>
          </w:p>
        </w:tc>
        <w:tc>
          <w:tcPr>
            <w:tcW w:w="7551" w:type="dxa"/>
            <w:gridSpan w:val="5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vMerge w:val="restart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操办情况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时   间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9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地   点</w:t>
            </w:r>
          </w:p>
        </w:tc>
        <w:tc>
          <w:tcPr>
            <w:tcW w:w="3212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restart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  请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规  模</w:t>
            </w:r>
          </w:p>
        </w:tc>
        <w:tc>
          <w:tcPr>
            <w:tcW w:w="282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宴请总人数</w:t>
            </w:r>
          </w:p>
        </w:tc>
        <w:tc>
          <w:tcPr>
            <w:tcW w:w="3212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宴请桌数</w:t>
            </w:r>
          </w:p>
        </w:tc>
        <w:tc>
          <w:tcPr>
            <w:tcW w:w="3212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宴请标准（含酒、水）</w:t>
            </w:r>
          </w:p>
        </w:tc>
        <w:tc>
          <w:tcPr>
            <w:tcW w:w="3212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（元/桌）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预计开支</w:t>
            </w:r>
          </w:p>
        </w:tc>
        <w:tc>
          <w:tcPr>
            <w:tcW w:w="3212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收送彩礼或者聘礼</w:t>
            </w:r>
          </w:p>
        </w:tc>
        <w:tc>
          <w:tcPr>
            <w:tcW w:w="3212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51" w:type="dxa"/>
            <w:gridSpan w:val="5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廉洁承诺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551" w:type="dxa"/>
            <w:gridSpan w:val="5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严格遵守《四川省领导干部操办婚丧喜庆事宜的规定》，厉行节约，严控规模，不动用公款、公车、公物和占用其他公共资源，不借机敛财，不利用职权或职务影响获得不正当利益，不邀请管理和服务对象，不化整为零，不违背公序良俗，不造成不良影响，带头移风易俗，自觉接受组织和群众监督。</w:t>
            </w:r>
          </w:p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责任人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廉政提醒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551" w:type="dxa"/>
            <w:gridSpan w:val="5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已向当事人提出廉政要求，请其按照相关规定合规合纪操办婚丧喜庆事宜，并向相应的纪检监察机关（机构）备案。</w:t>
            </w:r>
          </w:p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 xml:space="preserve">                     责任人：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hanging="720" w:hangingChars="300"/>
        <w:jc w:val="left"/>
        <w:textAlignment w:val="auto"/>
        <w:rPr>
          <w:rFonts w:hint="eastAsia" w:ascii="仿宋" w:hAnsi="仿宋" w:eastAsia="仿宋" w:cs="仿宋"/>
          <w:b w:val="0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z w:val="24"/>
          <w:szCs w:val="24"/>
          <w:lang w:val="en-US" w:eastAsia="zh-CN"/>
        </w:rPr>
        <w:t>备注：本表一式三份，一份报纪检监察机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关（机构）备案</w:t>
      </w:r>
      <w:r>
        <w:rPr>
          <w:rFonts w:hint="eastAsia" w:ascii="仿宋" w:hAnsi="仿宋" w:eastAsia="仿宋" w:cs="仿宋"/>
          <w:b w:val="0"/>
          <w:i w:val="0"/>
          <w:sz w:val="24"/>
          <w:szCs w:val="24"/>
          <w:lang w:val="en-US" w:eastAsia="zh-CN"/>
        </w:rPr>
        <w:t>，其余两份由报备当事人及所在单位留存。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hanging="720" w:hangingChars="300"/>
        <w:jc w:val="left"/>
        <w:textAlignment w:val="auto"/>
        <w:rPr>
          <w:rFonts w:hint="default" w:ascii="仿宋" w:hAnsi="仿宋" w:eastAsia="仿宋" w:cs="仿宋"/>
          <w:b w:val="0"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领导干部操办婚丧喜庆事宜事后报告表</w:t>
      </w:r>
    </w:p>
    <w:p>
      <w:pPr>
        <w:bidi w:val="0"/>
        <w:spacing w:line="400" w:lineRule="exact"/>
        <w:ind w:firstLine="0" w:firstLineChars="0"/>
        <w:jc w:val="center"/>
        <w:rPr>
          <w:rFonts w:hint="default" w:ascii="Calibri" w:hAnsi="Calibri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b w:val="0"/>
          <w:i w:val="0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填表日期：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10"/>
        <w:gridCol w:w="1510"/>
        <w:gridCol w:w="1427"/>
        <w:gridCol w:w="1593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427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511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操办事项</w:t>
            </w:r>
          </w:p>
        </w:tc>
        <w:tc>
          <w:tcPr>
            <w:tcW w:w="7551" w:type="dxa"/>
            <w:gridSpan w:val="5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10" w:type="dxa"/>
            <w:vMerge w:val="restart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实际操办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时   间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地   点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restart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  请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规  模</w:t>
            </w: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宴请总人数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其中：管理和服务对象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宴请桌数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宴请标准（含酒、水）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（元/桌）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开  支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收送彩礼或者聘礼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560" w:firstLineChars="200"/>
              <w:jc w:val="righ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10" w:type="dxa"/>
            <w:vMerge w:val="restart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收受管理和服务对象财务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礼  品</w:t>
            </w: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（件）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1120" w:firstLineChars="400"/>
              <w:jc w:val="both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礼  金</w:t>
            </w:r>
          </w:p>
        </w:tc>
        <w:tc>
          <w:tcPr>
            <w:tcW w:w="2937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3104" w:type="dxa"/>
            <w:gridSpan w:val="2"/>
          </w:tcPr>
          <w:p>
            <w:pPr>
              <w:bidi w:val="0"/>
              <w:spacing w:line="400" w:lineRule="exact"/>
              <w:ind w:firstLine="1120" w:firstLineChars="400"/>
              <w:jc w:val="both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10" w:type="dxa"/>
            <w:vMerge w:val="continue"/>
          </w:tcPr>
          <w:p>
            <w:pPr>
              <w:bidi w:val="0"/>
              <w:spacing w:line="40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其  他</w:t>
            </w:r>
          </w:p>
        </w:tc>
        <w:tc>
          <w:tcPr>
            <w:tcW w:w="6041" w:type="dxa"/>
            <w:gridSpan w:val="4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（如有其他财物，请列明）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其他需要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说明的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551" w:type="dxa"/>
            <w:gridSpan w:val="5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2"/>
                <w:szCs w:val="22"/>
                <w:lang w:val="en-US" w:eastAsia="zh-CN"/>
              </w:rPr>
              <w:t>需说明未能谢绝和退还的礼品、礼金等财物及在事后上交组织的相关情况。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510" w:type="dxa"/>
          </w:tcPr>
          <w:p>
            <w:pPr>
              <w:bidi w:val="0"/>
              <w:spacing w:line="400" w:lineRule="exact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责任人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廉政提醒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551" w:type="dxa"/>
            <w:gridSpan w:val="5"/>
          </w:tcPr>
          <w:p>
            <w:pPr>
              <w:bidi w:val="0"/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 xml:space="preserve">已提醒当事人如实填写，如有未能按照规定谢绝和退还的礼品、礼金等财物，应当在事后报告时按照有关规定上交组织处理。                     </w:t>
            </w:r>
          </w:p>
          <w:p>
            <w:pPr>
              <w:bidi w:val="0"/>
              <w:spacing w:line="400" w:lineRule="exact"/>
              <w:ind w:firstLine="3920" w:firstLineChars="1400"/>
              <w:jc w:val="left"/>
              <w:rPr>
                <w:rFonts w:hint="eastAsia" w:ascii="仿宋" w:hAnsi="仿宋" w:eastAsia="仿宋" w:cs="仿宋"/>
                <w:b w:val="0"/>
                <w:i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8"/>
                <w:szCs w:val="28"/>
                <w:lang w:val="en-US" w:eastAsia="zh-CN"/>
              </w:rPr>
              <w:t>责任人：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hanging="720" w:hangingChars="300"/>
        <w:jc w:val="left"/>
        <w:textAlignment w:val="auto"/>
        <w:rPr>
          <w:rFonts w:hint="default" w:ascii="仿宋" w:hAnsi="仿宋" w:eastAsia="仿宋" w:cs="仿宋"/>
          <w:b w:val="0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i w:val="0"/>
          <w:sz w:val="24"/>
          <w:szCs w:val="24"/>
          <w:lang w:val="en-US" w:eastAsia="zh-CN"/>
        </w:rPr>
        <w:t>本表一式三份，一份报纪检监察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机关（机构）备</w:t>
      </w:r>
      <w:r>
        <w:rPr>
          <w:rFonts w:hint="eastAsia" w:ascii="仿宋" w:hAnsi="仿宋" w:eastAsia="仿宋" w:cs="仿宋"/>
          <w:b w:val="0"/>
          <w:i w:val="0"/>
          <w:sz w:val="24"/>
          <w:szCs w:val="24"/>
          <w:lang w:val="en-US" w:eastAsia="zh-CN"/>
        </w:rPr>
        <w:t>案，其余两份由报备当事人及所在单位留存。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hanging="720" w:hangingChars="300"/>
        <w:jc w:val="left"/>
        <w:textAlignment w:val="auto"/>
        <w:rPr>
          <w:rFonts w:hint="default" w:ascii="Calibri" w:hAnsi="Calibri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领导干部上交礼金（礼品）登记表</w:t>
      </w:r>
    </w:p>
    <w:p>
      <w:pPr>
        <w:bidi w:val="0"/>
        <w:spacing w:line="400" w:lineRule="exact"/>
        <w:ind w:firstLine="0" w:firstLineChars="0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填表日期：    年    月    日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70"/>
        <w:gridCol w:w="550"/>
        <w:gridCol w:w="1254"/>
        <w:gridCol w:w="1193"/>
        <w:gridCol w:w="795"/>
        <w:gridCol w:w="1216"/>
        <w:gridCol w:w="116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59" w:type="dxa"/>
            <w:gridSpan w:val="3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011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181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59" w:type="dxa"/>
            <w:gridSpan w:val="3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04" w:type="dxa"/>
            <w:gridSpan w:val="3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297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59" w:type="dxa"/>
            <w:gridSpan w:val="3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操办事项</w:t>
            </w:r>
          </w:p>
        </w:tc>
        <w:tc>
          <w:tcPr>
            <w:tcW w:w="7437" w:type="dxa"/>
            <w:gridSpan w:val="6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39" w:type="dxa"/>
            <w:vMerge w:val="restart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无法拒收和退还礼品、礼金基本情况</w:t>
            </w:r>
          </w:p>
        </w:tc>
        <w:tc>
          <w:tcPr>
            <w:tcW w:w="1020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赠送人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赠送人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011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与本人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81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39" w:type="dxa"/>
            <w:vMerge w:val="continue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礼金金额（元）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礼品情况（名称、型号、估价等）</w:t>
            </w:r>
          </w:p>
        </w:tc>
        <w:tc>
          <w:tcPr>
            <w:tcW w:w="4195" w:type="dxa"/>
            <w:gridSpan w:val="3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39" w:type="dxa"/>
            <w:vMerge w:val="continue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赠送人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赠送人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011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与本人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81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39" w:type="dxa"/>
            <w:vMerge w:val="continue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礼金金额（元）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礼品情况（名称、型号、估价等）</w:t>
            </w:r>
          </w:p>
        </w:tc>
        <w:tc>
          <w:tcPr>
            <w:tcW w:w="4195" w:type="dxa"/>
            <w:gridSpan w:val="3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赠送人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赠送人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011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与本人</w:t>
            </w:r>
          </w:p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813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3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礼金金额（元）</w:t>
            </w:r>
          </w:p>
        </w:tc>
        <w:tc>
          <w:tcPr>
            <w:tcW w:w="1254" w:type="dxa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礼品情况（名称、型号、估价等）</w:t>
            </w:r>
          </w:p>
        </w:tc>
        <w:tc>
          <w:tcPr>
            <w:tcW w:w="4195" w:type="dxa"/>
            <w:gridSpan w:val="3"/>
          </w:tcPr>
          <w:p>
            <w:pPr>
              <w:bidi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0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987" w:type="dxa"/>
            <w:gridSpan w:val="7"/>
          </w:tcPr>
          <w:p>
            <w:pPr>
              <w:tabs>
                <w:tab w:val="left" w:pos="1015"/>
              </w:tabs>
              <w:bidi w:val="0"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  <w:t>本人郑重向组织承诺：本表所填情况属实，如若不实，自愿接受组织调查处理。</w:t>
            </w:r>
          </w:p>
          <w:p>
            <w:pPr>
              <w:tabs>
                <w:tab w:val="left" w:pos="1015"/>
              </w:tabs>
              <w:bidi w:val="0"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  <w:t xml:space="preserve">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209" w:type="dxa"/>
            <w:gridSpan w:val="2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  <w:t>纪检监察机关（机构）意见</w:t>
            </w:r>
          </w:p>
        </w:tc>
        <w:tc>
          <w:tcPr>
            <w:tcW w:w="7987" w:type="dxa"/>
            <w:gridSpan w:val="7"/>
          </w:tcPr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  <w:t xml:space="preserve">          同志于      年    月    日主动登记上交无法拒收和退还的礼品      件，礼金      元，情况属实。</w:t>
            </w:r>
          </w:p>
          <w:p>
            <w:pPr>
              <w:bidi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bidi w:val="0"/>
              <w:spacing w:line="400" w:lineRule="exact"/>
              <w:ind w:firstLine="1200" w:firstLineChars="500"/>
              <w:jc w:val="left"/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z w:val="24"/>
                <w:szCs w:val="24"/>
                <w:lang w:val="en-US" w:eastAsia="zh-CN"/>
              </w:rPr>
              <w:t>经手人签字：                           （单位盖章）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20" w:hanging="720" w:hangingChars="3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备注：本表一式两份，一份由纪检监察机关（机构）留存，一份由当事人本人留存。若“无法拒收和退还礼品、礼金基本情况”栏不足，可另附页说明。</w:t>
      </w:r>
    </w:p>
    <w:sectPr>
      <w:footerReference r:id="rId3" w:type="default"/>
      <w:pgSz w:w="11906" w:h="16838"/>
      <w:pgMar w:top="2211" w:right="1531" w:bottom="1871" w:left="1531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zRmN2M0ZWZmZmRmNGFjMTI5ZmU0OGUwYzhiZWQifQ=="/>
  </w:docVars>
  <w:rsids>
    <w:rsidRoot w:val="02F4016B"/>
    <w:rsid w:val="02F4016B"/>
    <w:rsid w:val="16D5400A"/>
    <w:rsid w:val="3A230849"/>
    <w:rsid w:val="613C2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W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JW.wpt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2023-09-20T00:41:00Z</dcterms:created>
  <dc:creator>李江</dc:creator>
  <cp:lastModifiedBy>李江</cp:lastModifiedBy>
  <dcterms:modified xsi:type="dcterms:W3CDTF">2023-09-20T00:42:18Z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7F0AAE54A0FD423E87E54A68D82EADFB_11</vt:lpwstr>
  </property>
</Properties>
</file>